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Сведения о поступлении заявления об изменении межрегионального маршрута регулярных перевозок (дата поступления 24.07.17), 03-06.5512</w:t>
      </w: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1. Маршрут:</w:t>
      </w: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C02CF">
        <w:rPr>
          <w:rFonts w:ascii="Times New Roman" w:hAnsi="Times New Roman" w:cs="Times New Roman"/>
          <w:sz w:val="24"/>
          <w:szCs w:val="24"/>
        </w:rPr>
        <w:t>Ставрополь  -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 xml:space="preserve"> Ейск  </w:t>
      </w:r>
      <w:proofErr w:type="spellStart"/>
      <w:r w:rsidRPr="00FC02CF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FC02CF">
        <w:rPr>
          <w:rFonts w:ascii="Times New Roman" w:hAnsi="Times New Roman" w:cs="Times New Roman"/>
          <w:sz w:val="24"/>
          <w:szCs w:val="24"/>
        </w:rPr>
        <w:t xml:space="preserve"> №  26.23.036</w:t>
      </w: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C02CF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C02CF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 xml:space="preserve">в прямом направлении   451 км; </w:t>
      </w: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02CF">
        <w:rPr>
          <w:rFonts w:ascii="Times New Roman" w:hAnsi="Times New Roman" w:cs="Times New Roman"/>
          <w:sz w:val="24"/>
          <w:szCs w:val="24"/>
        </w:rPr>
        <w:t>в обратном направлении   451 км.</w:t>
      </w:r>
    </w:p>
    <w:p w:rsidR="00354FF7" w:rsidRPr="00FC02CF" w:rsidRDefault="00354FF7" w:rsidP="00FC0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2CF" w:rsidRPr="00FC02CF" w:rsidRDefault="00FC02CF" w:rsidP="00FC0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3.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3593"/>
        <w:gridCol w:w="5335"/>
      </w:tblGrid>
      <w:tr w:rsidR="00FC02CF" w:rsidRPr="00FC02CF">
        <w:trPr>
          <w:trHeight w:val="53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</w:t>
            </w: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Место нахождения</w:t>
            </w:r>
          </w:p>
        </w:tc>
      </w:tr>
      <w:tr w:rsidR="00FC02CF" w:rsidRPr="00FC02CF">
        <w:trPr>
          <w:trHeight w:val="26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02CF" w:rsidRPr="00FC02CF">
        <w:trPr>
          <w:trHeight w:val="281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202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4802"/>
        <w:gridCol w:w="4554"/>
      </w:tblGrid>
      <w:tr w:rsidR="00FC02CF" w:rsidRPr="00FC02CF" w:rsidTr="00FC02CF">
        <w:trPr>
          <w:trHeight w:val="536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FC02CF" w:rsidRPr="00FC02CF" w:rsidTr="00FC02CF">
        <w:trPr>
          <w:trHeight w:val="263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C02CF" w:rsidRPr="00FC02CF" w:rsidTr="00FC02CF">
        <w:trPr>
          <w:trHeight w:val="288"/>
        </w:trPr>
        <w:tc>
          <w:tcPr>
            <w:tcW w:w="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z w:val="24"/>
          <w:szCs w:val="24"/>
        </w:rPr>
        <w:t>4</w:t>
      </w: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.2.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В обратном направлении:</w:t>
      </w:r>
    </w:p>
    <w:tbl>
      <w:tblPr>
        <w:tblW w:w="10267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66"/>
        <w:gridCol w:w="4619"/>
      </w:tblGrid>
      <w:tr w:rsidR="00FC02CF" w:rsidRPr="00FC02CF" w:rsidTr="00FC02CF">
        <w:trPr>
          <w:trHeight w:val="53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Наименование населенного пункта</w:t>
            </w:r>
          </w:p>
        </w:tc>
      </w:tr>
      <w:tr w:rsidR="00FC02CF" w:rsidRPr="00FC02CF" w:rsidTr="00FC02CF">
        <w:trPr>
          <w:trHeight w:val="540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t xml:space="preserve">5.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6"/>
        <w:gridCol w:w="1998"/>
        <w:gridCol w:w="1728"/>
        <w:gridCol w:w="1663"/>
        <w:gridCol w:w="1397"/>
        <w:gridCol w:w="2138"/>
      </w:tblGrid>
      <w:tr w:rsidR="00FC02CF" w:rsidRPr="00FC02CF">
        <w:trPr>
          <w:trHeight w:val="284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Максимальное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3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Экологические</w:t>
            </w:r>
          </w:p>
        </w:tc>
      </w:tr>
      <w:tr w:rsidR="00FC02CF" w:rsidRPr="00FC02CF">
        <w:trPr>
          <w:trHeight w:val="515"/>
        </w:trPr>
        <w:tc>
          <w:tcPr>
            <w:tcW w:w="12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Класс</w:t>
            </w:r>
          </w:p>
        </w:tc>
        <w:tc>
          <w:tcPr>
            <w:tcW w:w="1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количество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максимальная ширина, м.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полная масса, т.</w:t>
            </w:r>
          </w:p>
        </w:tc>
        <w:tc>
          <w:tcPr>
            <w:tcW w:w="2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характеристики</w:t>
            </w:r>
          </w:p>
        </w:tc>
      </w:tr>
      <w:tr w:rsidR="00FC02CF" w:rsidRPr="00FC02CF" w:rsidTr="00FC02CF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19,5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FC02CF" w:rsidRPr="00FC02CF" w:rsidTr="00FC02CF">
        <w:trPr>
          <w:trHeight w:val="8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FC02CF" w:rsidRPr="00FC02CF" w:rsidTr="00FC02CF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Большой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19.5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FC02CF" w:rsidRPr="00FC02CF" w:rsidTr="00FC02CF">
        <w:trPr>
          <w:trHeight w:val="67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FC02CF" w:rsidRPr="00FC02CF" w:rsidTr="00FC02CF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FC02CF" w:rsidRPr="00FC02CF" w:rsidTr="00FC02CF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Средний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D54E8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3,5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2.5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13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  <w:tr w:rsidR="00FC02CF" w:rsidRPr="00FC02CF" w:rsidTr="00FC02CF">
        <w:trPr>
          <w:trHeight w:val="193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0</w:t>
            </w:r>
          </w:p>
        </w:tc>
      </w:tr>
      <w:tr w:rsidR="00FC02CF" w:rsidRPr="00FC02CF" w:rsidTr="00FC02CF">
        <w:trPr>
          <w:trHeight w:val="168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D54E8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2,8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</w:tr>
      <w:tr w:rsidR="00FC02CF" w:rsidRPr="00FC02CF" w:rsidTr="00FC02CF">
        <w:trPr>
          <w:trHeight w:val="65"/>
        </w:trPr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Малый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3</w:t>
            </w:r>
          </w:p>
        </w:tc>
      </w:tr>
    </w:tbl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pacing w:val="10"/>
          <w:sz w:val="24"/>
          <w:szCs w:val="24"/>
        </w:rPr>
      </w:pPr>
    </w:p>
    <w:p w:rsidR="00FC02CF" w:rsidRPr="00FC02CF" w:rsidRDefault="00FC02CF" w:rsidP="00FC02C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FC02CF">
        <w:rPr>
          <w:rFonts w:ascii="Times New Roman" w:eastAsiaTheme="minorHAnsi" w:hAnsi="Times New Roman" w:cs="Times New Roman"/>
          <w:spacing w:val="10"/>
          <w:sz w:val="24"/>
          <w:szCs w:val="24"/>
        </w:rPr>
        <w:lastRenderedPageBreak/>
        <w:t xml:space="preserve">6. </w:t>
      </w:r>
      <w:r w:rsidRPr="00FC02CF">
        <w:rPr>
          <w:rFonts w:ascii="Times New Roman" w:eastAsiaTheme="minorHAnsi" w:hAnsi="Times New Roman" w:cs="Times New Roman"/>
          <w:sz w:val="24"/>
          <w:szCs w:val="24"/>
        </w:rPr>
        <w:t>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4"/>
        <w:gridCol w:w="1552"/>
        <w:gridCol w:w="1624"/>
        <w:gridCol w:w="1706"/>
        <w:gridCol w:w="1274"/>
        <w:gridCol w:w="1620"/>
        <w:gridCol w:w="1627"/>
      </w:tblGrid>
      <w:tr w:rsidR="00FC02CF" w:rsidRPr="00FC02CF" w:rsidTr="00067F5C">
        <w:trPr>
          <w:trHeight w:val="277"/>
        </w:trPr>
        <w:tc>
          <w:tcPr>
            <w:tcW w:w="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N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п/п</w:t>
            </w:r>
          </w:p>
        </w:tc>
        <w:tc>
          <w:tcPr>
            <w:tcW w:w="4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Зимний период</w:t>
            </w:r>
          </w:p>
        </w:tc>
        <w:tc>
          <w:tcPr>
            <w:tcW w:w="45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Летний период</w:t>
            </w:r>
          </w:p>
        </w:tc>
      </w:tr>
      <w:tr w:rsidR="00FC02CF" w:rsidRPr="00FC02CF" w:rsidTr="00067F5C">
        <w:trPr>
          <w:trHeight w:val="1671"/>
        </w:trPr>
        <w:tc>
          <w:tcPr>
            <w:tcW w:w="77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дни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прямом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время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отправления в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обратном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направлении</w:t>
            </w:r>
          </w:p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  <w:proofErr w:type="spellStart"/>
            <w:proofErr w:type="gramStart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час:мин</w:t>
            </w:r>
            <w:proofErr w:type="spellEnd"/>
            <w:r w:rsidRPr="00FC02CF"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  <w:t>.</w:t>
            </w:r>
            <w:proofErr w:type="gramEnd"/>
          </w:p>
        </w:tc>
      </w:tr>
      <w:tr w:rsidR="00FC02CF" w:rsidRPr="00FC02CF">
        <w:trPr>
          <w:trHeight w:val="263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</w:tr>
      <w:tr w:rsidR="00FC02CF" w:rsidRPr="00FC02CF">
        <w:trPr>
          <w:trHeight w:val="281"/>
        </w:trPr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02CF" w:rsidRPr="00FC02CF" w:rsidRDefault="00FC02CF" w:rsidP="00FC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C02CF" w:rsidRDefault="00FC02CF" w:rsidP="00FC02C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FC02CF" w:rsidRDefault="00FC02CF" w:rsidP="00FC02CF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FC02CF" w:rsidSect="00FC02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2CF"/>
    <w:rsid w:val="00240B6A"/>
    <w:rsid w:val="00354FF7"/>
    <w:rsid w:val="005F1F5A"/>
    <w:rsid w:val="00FC02CF"/>
    <w:rsid w:val="00FD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1E4AF-09C8-4CC1-906A-D1CD20EA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2C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2017-08-14T14:56:00Z</dcterms:created>
  <dcterms:modified xsi:type="dcterms:W3CDTF">2017-08-14T15:06:00Z</dcterms:modified>
</cp:coreProperties>
</file>